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B683F" w14:textId="45620869" w:rsidR="00431EB9" w:rsidRDefault="00431EB9">
      <w:pPr>
        <w:widowControl w:val="0"/>
        <w:spacing w:line="240" w:lineRule="auto"/>
        <w:ind w:right="-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42AF427" w14:textId="77777777" w:rsidR="00431EB9" w:rsidRDefault="00431EB9">
      <w:pPr>
        <w:widowControl w:val="0"/>
        <w:spacing w:line="240" w:lineRule="auto"/>
        <w:ind w:right="-4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5EE57001" w14:textId="77777777" w:rsidR="00431EB9" w:rsidRDefault="00431EB9">
      <w:pPr>
        <w:widowControl w:val="0"/>
        <w:spacing w:line="240" w:lineRule="auto"/>
        <w:ind w:right="-4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tbl>
      <w:tblPr>
        <w:tblStyle w:val="a"/>
        <w:tblW w:w="892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5811"/>
        <w:gridCol w:w="1560"/>
      </w:tblGrid>
      <w:tr w:rsidR="00431EB9" w14:paraId="62448409" w14:textId="77777777">
        <w:trPr>
          <w:jc w:val="center"/>
        </w:trPr>
        <w:tc>
          <w:tcPr>
            <w:tcW w:w="1555" w:type="dxa"/>
          </w:tcPr>
          <w:p w14:paraId="2306CF86" w14:textId="47BAEAA1" w:rsidR="00431EB9" w:rsidRDefault="00A31823">
            <w:pPr>
              <w:widowControl w:val="0"/>
              <w:ind w:right="-4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</w:rPr>
              <w:drawing>
                <wp:inline distT="0" distB="0" distL="0" distR="0" wp14:anchorId="68C7F309" wp14:editId="3CB46463">
                  <wp:extent cx="850900" cy="749649"/>
                  <wp:effectExtent l="0" t="0" r="0" b="0"/>
                  <wp:docPr id="15998039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803998" name="Picture 159980399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487" cy="758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</w:tcPr>
          <w:p w14:paraId="57541681" w14:textId="77777777" w:rsidR="00431EB9" w:rsidRDefault="00431EB9">
            <w:pPr>
              <w:widowControl w:val="0"/>
              <w:ind w:right="-4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14:paraId="4FF03000" w14:textId="77777777" w:rsidR="00431EB9" w:rsidRDefault="00431EB9">
            <w:pPr>
              <w:widowControl w:val="0"/>
              <w:ind w:right="-4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14:paraId="4C6E415F" w14:textId="23318DB2" w:rsidR="00431EB9" w:rsidRDefault="00102846">
            <w:pPr>
              <w:widowControl w:val="0"/>
              <w:ind w:right="-4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GSP2024 </w:t>
            </w:r>
            <w:r w:rsidR="00F859E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Two</w:t>
            </w: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-Days </w:t>
            </w:r>
            <w:r w:rsidR="00F859E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National </w:t>
            </w: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Workshop</w:t>
            </w:r>
          </w:p>
        </w:tc>
        <w:tc>
          <w:tcPr>
            <w:tcW w:w="1560" w:type="dxa"/>
          </w:tcPr>
          <w:p w14:paraId="3CCEBD64" w14:textId="77777777" w:rsidR="00431EB9" w:rsidRDefault="004E534A">
            <w:pPr>
              <w:widowControl w:val="0"/>
              <w:ind w:right="-4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7"/>
                <w:szCs w:val="27"/>
              </w:rPr>
              <w:drawing>
                <wp:inline distT="0" distB="0" distL="0" distR="0" wp14:anchorId="5779DC0C" wp14:editId="78FBA321">
                  <wp:extent cx="795600" cy="784800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00" cy="784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8A3DE2" w14:textId="77777777" w:rsidR="00431EB9" w:rsidRDefault="004E534A">
      <w:pPr>
        <w:widowControl w:val="0"/>
        <w:spacing w:line="240" w:lineRule="auto"/>
        <w:ind w:right="-4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Title of the Paper </w:t>
      </w:r>
    </w:p>
    <w:p w14:paraId="47750787" w14:textId="7F1C0A70" w:rsidR="00431EB9" w:rsidRDefault="004E534A">
      <w:pPr>
        <w:widowControl w:val="0"/>
        <w:spacing w:line="240" w:lineRule="auto"/>
        <w:ind w:right="-4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(Times New Roman, Bold, 14 point</w:t>
      </w:r>
      <w:r w:rsidR="00445F0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) </w:t>
      </w:r>
    </w:p>
    <w:p w14:paraId="6FAEACC4" w14:textId="77777777" w:rsidR="00431EB9" w:rsidRDefault="004E53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4" w:line="240" w:lineRule="auto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First Author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</w:rPr>
        <w:t>, Second Author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, Third Author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</w:rPr>
        <w:t>3*</w:t>
      </w:r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 xml:space="preserve"> </w:t>
      </w:r>
    </w:p>
    <w:p w14:paraId="1B26DC88" w14:textId="77777777" w:rsidR="00431EB9" w:rsidRDefault="004E53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Affiliation of First Author  </w:t>
      </w:r>
    </w:p>
    <w:p w14:paraId="3CE714AA" w14:textId="77777777" w:rsidR="00431EB9" w:rsidRDefault="004E5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72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Affiliation of Second Author  </w:t>
      </w:r>
    </w:p>
    <w:p w14:paraId="08108DA3" w14:textId="77777777" w:rsidR="00431EB9" w:rsidRDefault="004E5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</w:rPr>
        <w:t xml:space="preserve">Affiliation of Third Author </w:t>
      </w:r>
    </w:p>
    <w:p w14:paraId="7E164B73" w14:textId="77777777" w:rsidR="00431EB9" w:rsidRDefault="004E53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40" w:lineRule="auto"/>
        <w:ind w:left="11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*Corresponding Author name, Email, Phone number, </w:t>
      </w:r>
    </w:p>
    <w:p w14:paraId="3859858C" w14:textId="77777777" w:rsidR="00431EB9" w:rsidRDefault="004E53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40" w:lineRule="auto"/>
        <w:ind w:left="117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Mention Abstract Theme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(As mentioned on the conference website)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 </w:t>
      </w:r>
    </w:p>
    <w:p w14:paraId="5D650E9E" w14:textId="77777777" w:rsidR="00431EB9" w:rsidRDefault="004E53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40" w:lineRule="auto"/>
        <w:ind w:left="117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Abstract </w:t>
      </w:r>
    </w:p>
    <w:p w14:paraId="08EEBD89" w14:textId="50AFB0BC" w:rsidR="00431EB9" w:rsidRDefault="004E534A">
      <w:pPr>
        <w:widowControl w:val="0"/>
        <w:pBdr>
          <w:left w:val="nil"/>
          <w:bottom w:val="nil"/>
          <w:right w:val="nil"/>
          <w:between w:val="nil"/>
        </w:pBdr>
        <w:spacing w:before="325" w:line="341" w:lineRule="auto"/>
        <w:ind w:left="1177" w:right="1171" w:firstLine="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The abstract should be 200-250 words single paragraph without subheadings, indentation or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references. The abstract should include the problem statement, a description of the research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methodology adopted, an outline of the results or outcomes, and finally, an ending note of the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project’s implications and contributions. The page margins should be 30 mm for the top, right,  left, and bottom. Title of the paper (style: “Paper Title”, 14 points, bold, cent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red) single rows,  and is followed by 1.5 line spacing, Times New Roman 12 front. Bullets/lists or references are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not to be included in the abstract. References could be provided at the end of the abstract and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cited in brackets inside the body of the abstract. For numerical quantities, SI units are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recommended with notations involving appropriate exponent for ex. (e.g. kg m</w:t>
      </w:r>
      <w:r w:rsidRPr="00445F0A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</w:rPr>
        <w:t>-3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). Chemical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formulae are to be written in a standard form such as “MgCO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”, not as “MgC</w:t>
      </w:r>
      <w:r w:rsidR="00445F0A">
        <w:rPr>
          <w:rFonts w:ascii="Times New Roman" w:eastAsia="Times New Roman" w:hAnsi="Times New Roman" w:cs="Times New Roman"/>
          <w:color w:val="000000"/>
          <w:sz w:val="23"/>
          <w:szCs w:val="23"/>
        </w:rPr>
        <w:t>O3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”. The standard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practice of preceding a zero before decimal points such as “0.95,” not “.95.” is to be followed. After submission, the abstracts will be peer-reviewed, and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acceptance will be intimated in due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course. Subsequently, the authors will have to submit a full-length paper based on the template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provided on the website.</w:t>
      </w:r>
    </w:p>
    <w:p w14:paraId="49E9E718" w14:textId="77777777" w:rsidR="00431EB9" w:rsidRDefault="00431EB9">
      <w:pPr>
        <w:widowControl w:val="0"/>
        <w:pBdr>
          <w:left w:val="nil"/>
          <w:bottom w:val="single" w:sz="12" w:space="1" w:color="000000"/>
          <w:right w:val="nil"/>
          <w:between w:val="nil"/>
        </w:pBdr>
        <w:spacing w:before="325" w:line="341" w:lineRule="auto"/>
        <w:ind w:left="1177" w:right="1171" w:firstLine="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2D5351A5" w14:textId="54A429BC" w:rsidR="00431EB9" w:rsidRDefault="004E534A">
      <w:pPr>
        <w:widowControl w:val="0"/>
        <w:pBdr>
          <w:left w:val="nil"/>
          <w:bottom w:val="nil"/>
          <w:right w:val="nil"/>
          <w:between w:val="nil"/>
        </w:pBdr>
        <w:spacing w:before="325" w:line="341" w:lineRule="auto"/>
        <w:ind w:left="1177" w:right="1171" w:firstLine="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Keywords: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At least three keywords separated by semi</w:t>
      </w:r>
      <w:r w:rsidR="00445F0A"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colon (;) </w:t>
      </w:r>
    </w:p>
    <w:p w14:paraId="706FFD2E" w14:textId="38E1FCE5" w:rsidR="00431EB9" w:rsidRDefault="004E53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40" w:lineRule="auto"/>
        <w:ind w:left="11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Note: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underline the name of the presenting author; </w:t>
      </w:r>
      <w:r w:rsidR="00445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There is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author limitation for paper submission </w:t>
      </w:r>
    </w:p>
    <w:p w14:paraId="1350D08A" w14:textId="77777777" w:rsidR="00431EB9" w:rsidRDefault="00431E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2" w:line="240" w:lineRule="auto"/>
        <w:ind w:left="1185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sectPr w:rsidR="00431EB9">
      <w:pgSz w:w="11900" w:h="1682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B9"/>
    <w:rsid w:val="00025C8D"/>
    <w:rsid w:val="00102846"/>
    <w:rsid w:val="003D7547"/>
    <w:rsid w:val="00431EB9"/>
    <w:rsid w:val="00445F0A"/>
    <w:rsid w:val="00A31823"/>
    <w:rsid w:val="00AE0902"/>
    <w:rsid w:val="00CB75E1"/>
    <w:rsid w:val="00E241A4"/>
    <w:rsid w:val="00F8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6BC6D"/>
  <w15:docId w15:val="{D31524A1-A0A6-49C2-AC33-FC0E7F45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DC21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449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498"/>
  </w:style>
  <w:style w:type="paragraph" w:styleId="Footer">
    <w:name w:val="footer"/>
    <w:basedOn w:val="Normal"/>
    <w:link w:val="FooterChar"/>
    <w:uiPriority w:val="99"/>
    <w:unhideWhenUsed/>
    <w:rsid w:val="008F449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498"/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CxTk8Cy749azCH7Rn3PhwrpdBg==">CgMxLjAyCGguZ2pkZ3hzOAByITFkS2wtS0ZpUzZoT09aVEhNQ1hEWFJPY0swXzVrdDBjRw==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Pritam Singh</cp:lastModifiedBy>
  <cp:revision>9</cp:revision>
  <cp:lastPrinted>2024-09-28T12:26:00Z</cp:lastPrinted>
  <dcterms:created xsi:type="dcterms:W3CDTF">2024-09-14T17:51:00Z</dcterms:created>
  <dcterms:modified xsi:type="dcterms:W3CDTF">2024-09-14T22:52:00Z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c7900058591db686e2e92f7f909b5eb14b1677fe9a4e91d0151bc5e584c0ec45</vt:lpwstr>
  </property>
</Properties>
</file>